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21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  <w:t>附件：报价文件格式</w:t>
      </w:r>
    </w:p>
    <w:p w14:paraId="0138B03D">
      <w:pPr>
        <w:jc w:val="center"/>
        <w:rPr>
          <w:rFonts w:hint="eastAsia" w:ascii="宋体" w:hAnsi="宋体" w:eastAsia="宋体" w:cs="宋体"/>
          <w:b/>
          <w:color w:val="auto"/>
          <w:sz w:val="84"/>
          <w:szCs w:val="84"/>
        </w:rPr>
      </w:pPr>
    </w:p>
    <w:p w14:paraId="00C465AD">
      <w:pPr>
        <w:jc w:val="center"/>
        <w:rPr>
          <w:rFonts w:hint="eastAsia" w:ascii="宋体" w:hAnsi="宋体" w:eastAsia="宋体" w:cs="宋体"/>
          <w:b/>
          <w:color w:val="auto"/>
          <w:sz w:val="84"/>
          <w:szCs w:val="84"/>
        </w:rPr>
      </w:pPr>
    </w:p>
    <w:p w14:paraId="32D2C3BB">
      <w:pPr>
        <w:jc w:val="center"/>
        <w:rPr>
          <w:rFonts w:hint="eastAsia" w:ascii="宋体" w:hAnsi="宋体" w:eastAsia="宋体" w:cs="宋体"/>
          <w:b/>
          <w:color w:val="auto"/>
          <w:sz w:val="84"/>
          <w:szCs w:val="84"/>
        </w:rPr>
      </w:pPr>
    </w:p>
    <w:p w14:paraId="32E1BFDD">
      <w:pPr>
        <w:jc w:val="center"/>
        <w:rPr>
          <w:rFonts w:hint="eastAsia" w:ascii="宋体" w:hAnsi="宋体" w:eastAsia="宋体" w:cs="宋体"/>
          <w:b/>
          <w:color w:val="auto"/>
          <w:sz w:val="84"/>
          <w:szCs w:val="84"/>
        </w:rPr>
      </w:pPr>
      <w:r>
        <w:rPr>
          <w:rFonts w:hint="eastAsia" w:ascii="宋体" w:hAnsi="宋体" w:eastAsia="宋体" w:cs="宋体"/>
          <w:b/>
          <w:color w:val="auto"/>
          <w:sz w:val="84"/>
          <w:szCs w:val="84"/>
        </w:rPr>
        <w:t>报 价 文 件</w:t>
      </w:r>
    </w:p>
    <w:p w14:paraId="462CF10D">
      <w:pPr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0E5C478B">
      <w:pPr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2C7DCAE1">
      <w:pPr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7482C382">
      <w:pPr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3649B133">
      <w:pPr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0969130F">
      <w:pPr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718278B8">
      <w:pPr>
        <w:jc w:val="center"/>
        <w:rPr>
          <w:rFonts w:hint="eastAsia" w:ascii="宋体" w:hAnsi="宋体" w:eastAsia="宋体" w:cs="宋体"/>
          <w:color w:val="auto"/>
          <w:sz w:val="28"/>
          <w:szCs w:val="28"/>
          <w:u w:val="single"/>
        </w:rPr>
      </w:pPr>
      <w:bookmarkStart w:id="0" w:name="_Toc221951912"/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报价人：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（盖单位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公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章）</w:t>
      </w:r>
      <w:bookmarkEnd w:id="0"/>
    </w:p>
    <w:p w14:paraId="307503BF">
      <w:pPr>
        <w:rPr>
          <w:rFonts w:hint="eastAsia" w:ascii="宋体" w:hAnsi="宋体" w:eastAsia="宋体" w:cs="宋体"/>
          <w:color w:val="auto"/>
          <w:sz w:val="28"/>
          <w:szCs w:val="28"/>
        </w:rPr>
      </w:pPr>
      <w:bookmarkStart w:id="1" w:name="_Toc221951914"/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</w:p>
    <w:p w14:paraId="1C5E8379">
      <w:p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法定代表人：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（签字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或签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章）</w:t>
      </w:r>
    </w:p>
    <w:p w14:paraId="02684077">
      <w:pPr>
        <w:jc w:val="center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1708D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</w:t>
      </w:r>
      <w:bookmarkEnd w:id="1"/>
    </w:p>
    <w:p w14:paraId="63015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  <w:sectPr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</w:p>
    <w:p w14:paraId="57D6FB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报 价 函</w:t>
      </w:r>
    </w:p>
    <w:p w14:paraId="0A9F34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</w:p>
    <w:p w14:paraId="1DF4F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按照贵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方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Hans"/>
        </w:rPr>
        <w:t>“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我与文化馆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Hans"/>
        </w:rPr>
        <w:t>”主题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短视频创作拍摄</w:t>
      </w:r>
      <w:r>
        <w:rPr>
          <w:rFonts w:hint="eastAsia" w:ascii="宋体" w:hAnsi="宋体" w:eastAsia="宋体" w:cs="宋体"/>
          <w:sz w:val="28"/>
          <w:szCs w:val="28"/>
          <w:u w:val="single"/>
        </w:rPr>
        <w:t>项目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询价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文件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的规定，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签字代表人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全权代表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报价人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提交下述报价文件一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式二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份。</w:t>
      </w:r>
    </w:p>
    <w:p w14:paraId="72939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据此函，签字代表宣布同意如下：按照询价文件中的相应要求提供所需的服务：</w:t>
      </w:r>
    </w:p>
    <w:p w14:paraId="11A0C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总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报价为人民币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（大写）          整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；（小写）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￥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元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。</w:t>
      </w:r>
    </w:p>
    <w:p w14:paraId="25AD3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507E9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本文件签署人特以本函在此声明并同意：</w:t>
      </w:r>
    </w:p>
    <w:p w14:paraId="6A03F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1、我公司已详细阅读询价邀请函，完全理解清楚了其涵义，认为该询价邀请函不存有含意模糊或容易误解的语句。</w:t>
      </w:r>
    </w:p>
    <w:p w14:paraId="63EBA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2、本报价有效期为从规定的递交报价文件截止日起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天内有效。</w:t>
      </w:r>
    </w:p>
    <w:p w14:paraId="27B67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3、我公司同意提供贵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可能要求的与此次报价有关的一切资料或数据。</w:t>
      </w:r>
    </w:p>
    <w:p w14:paraId="625EB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5、我公司完全理解贵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不保证最低价的报价中标。</w:t>
      </w:r>
    </w:p>
    <w:p w14:paraId="27D1E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6、若中标，我公司将按合同约定履行合同责任和义务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 w14:paraId="5CA9D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7、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我公司已详细审查全部报价文件，包括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公司营业执照复印件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以及全部参考资料和有关附件，对这些文件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负责。</w:t>
      </w:r>
    </w:p>
    <w:p w14:paraId="271D8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09A2C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960" w:firstLineChars="700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报价人名称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（盖章）</w:t>
      </w:r>
    </w:p>
    <w:p w14:paraId="07314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960" w:firstLineChars="700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法定代表人：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（签字或签章）</w:t>
      </w:r>
    </w:p>
    <w:p w14:paraId="00756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960" w:firstLineChars="700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通讯地址：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</w:t>
      </w:r>
    </w:p>
    <w:p w14:paraId="55781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960" w:firstLineChars="700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邮政编码：                            </w:t>
      </w:r>
    </w:p>
    <w:p w14:paraId="7614B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960" w:firstLineChars="700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电子信箱：                            </w:t>
      </w:r>
    </w:p>
    <w:p w14:paraId="06336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960" w:firstLineChars="700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电    话：                            </w:t>
      </w:r>
    </w:p>
    <w:p w14:paraId="420AB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960" w:firstLineChars="700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传    真：                            </w:t>
      </w:r>
    </w:p>
    <w:p w14:paraId="76D38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960" w:firstLineChars="700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日    期： 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年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月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日</w:t>
      </w:r>
    </w:p>
    <w:p w14:paraId="7B73C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</w:p>
    <w:p w14:paraId="066D32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二、报 价 单</w:t>
      </w:r>
    </w:p>
    <w:p w14:paraId="57F5A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报价公司：                          </w:t>
      </w:r>
    </w:p>
    <w:p w14:paraId="28FE2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报价日期：                          </w:t>
      </w:r>
    </w:p>
    <w:p w14:paraId="17436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询价单位：抚州市文化馆</w:t>
      </w:r>
    </w:p>
    <w:p w14:paraId="323E3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询价项目：</w:t>
      </w:r>
      <w:r>
        <w:rPr>
          <w:rFonts w:hint="eastAsia" w:ascii="仿宋_GB2312" w:hAnsi="微软雅黑" w:eastAsia="仿宋_GB2312"/>
          <w:sz w:val="32"/>
          <w:szCs w:val="32"/>
          <w:shd w:val="clear" w:color="auto" w:fill="FFFFFF"/>
          <w:lang w:val="en-US" w:eastAsia="zh-Hans"/>
        </w:rPr>
        <w:t>“</w:t>
      </w:r>
      <w:r>
        <w:rPr>
          <w:rFonts w:hint="eastAsia" w:ascii="仿宋_GB2312" w:hAnsi="微软雅黑" w:eastAsia="仿宋_GB2312"/>
          <w:sz w:val="32"/>
          <w:szCs w:val="32"/>
          <w:shd w:val="clear" w:color="auto" w:fill="FFFFFF"/>
          <w:lang w:val="en-US" w:eastAsia="zh-CN"/>
        </w:rPr>
        <w:t>我与文化馆</w:t>
      </w:r>
      <w:r>
        <w:rPr>
          <w:rFonts w:hint="eastAsia" w:ascii="仿宋_GB2312" w:hAnsi="微软雅黑" w:eastAsia="仿宋_GB2312"/>
          <w:sz w:val="32"/>
          <w:szCs w:val="32"/>
          <w:shd w:val="clear" w:color="auto" w:fill="FFFFFF"/>
          <w:lang w:val="en-US" w:eastAsia="zh-Hans"/>
        </w:rPr>
        <w:t>”主题</w:t>
      </w:r>
      <w:r>
        <w:rPr>
          <w:rFonts w:hint="eastAsia" w:ascii="仿宋_GB2312" w:hAnsi="微软雅黑" w:eastAsia="仿宋_GB2312"/>
          <w:sz w:val="32"/>
          <w:szCs w:val="32"/>
          <w:shd w:val="clear" w:color="auto" w:fill="FFFFFF"/>
          <w:lang w:val="en-US" w:eastAsia="zh-CN"/>
        </w:rPr>
        <w:t>短视频创作拍摄项目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3675"/>
        <w:gridCol w:w="2190"/>
        <w:gridCol w:w="1477"/>
      </w:tblGrid>
      <w:tr w14:paraId="1F417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Align w:val="center"/>
          </w:tcPr>
          <w:p w14:paraId="05C95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675" w:type="dxa"/>
            <w:vAlign w:val="center"/>
          </w:tcPr>
          <w:p w14:paraId="01774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190" w:type="dxa"/>
            <w:vAlign w:val="center"/>
          </w:tcPr>
          <w:p w14:paraId="0D9B2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报价</w:t>
            </w:r>
          </w:p>
        </w:tc>
        <w:tc>
          <w:tcPr>
            <w:tcW w:w="1477" w:type="dxa"/>
            <w:vAlign w:val="center"/>
          </w:tcPr>
          <w:p w14:paraId="6D9D7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0B9FA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Align w:val="center"/>
          </w:tcPr>
          <w:p w14:paraId="034E1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675" w:type="dxa"/>
            <w:vAlign w:val="center"/>
          </w:tcPr>
          <w:p w14:paraId="29F0F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  <w:shd w:val="clear" w:color="auto" w:fill="FFFFFF"/>
                <w:lang w:val="en-US" w:eastAsia="zh-Hans"/>
              </w:rPr>
              <w:t>“</w:t>
            </w:r>
            <w:r>
              <w:rPr>
                <w:rFonts w:hint="eastAsia" w:ascii="仿宋_GB2312" w:hAnsi="微软雅黑" w:eastAsia="仿宋_GB2312"/>
                <w:sz w:val="32"/>
                <w:szCs w:val="32"/>
                <w:shd w:val="clear" w:color="auto" w:fill="FFFFFF"/>
                <w:lang w:val="en-US" w:eastAsia="zh-CN"/>
              </w:rPr>
              <w:t>我与文化馆</w:t>
            </w:r>
            <w:r>
              <w:rPr>
                <w:rFonts w:hint="eastAsia" w:ascii="仿宋_GB2312" w:hAnsi="微软雅黑" w:eastAsia="仿宋_GB2312"/>
                <w:sz w:val="32"/>
                <w:szCs w:val="32"/>
                <w:shd w:val="clear" w:color="auto" w:fill="FFFFFF"/>
                <w:lang w:val="en-US" w:eastAsia="zh-Hans"/>
              </w:rPr>
              <w:t>”主题</w:t>
            </w:r>
            <w:r>
              <w:rPr>
                <w:rFonts w:hint="eastAsia" w:ascii="仿宋_GB2312" w:hAnsi="微软雅黑" w:eastAsia="仿宋_GB2312"/>
                <w:sz w:val="32"/>
                <w:szCs w:val="32"/>
                <w:shd w:val="clear" w:color="auto" w:fill="FFFFFF"/>
                <w:lang w:val="en-US" w:eastAsia="zh-CN"/>
              </w:rPr>
              <w:t>短视频创作拍摄</w:t>
            </w:r>
          </w:p>
        </w:tc>
        <w:tc>
          <w:tcPr>
            <w:tcW w:w="2190" w:type="dxa"/>
            <w:vAlign w:val="center"/>
          </w:tcPr>
          <w:p w14:paraId="1D0A2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vAlign w:val="center"/>
          </w:tcPr>
          <w:p w14:paraId="609DB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0DCC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45199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合计（含税）：</w:t>
            </w:r>
          </w:p>
        </w:tc>
      </w:tr>
    </w:tbl>
    <w:p w14:paraId="4D065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</w:p>
    <w:p w14:paraId="62CF15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三、报价明细表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046"/>
        <w:gridCol w:w="1909"/>
        <w:gridCol w:w="3661"/>
      </w:tblGrid>
      <w:tr w14:paraId="2F402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906" w:type="dxa"/>
            <w:vAlign w:val="center"/>
          </w:tcPr>
          <w:p w14:paraId="5C3CC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46" w:type="dxa"/>
            <w:vAlign w:val="center"/>
          </w:tcPr>
          <w:p w14:paraId="2727E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支出内容</w:t>
            </w:r>
          </w:p>
        </w:tc>
        <w:tc>
          <w:tcPr>
            <w:tcW w:w="1909" w:type="dxa"/>
            <w:vAlign w:val="center"/>
          </w:tcPr>
          <w:p w14:paraId="35A02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报价（单位：元）</w:t>
            </w:r>
          </w:p>
        </w:tc>
        <w:tc>
          <w:tcPr>
            <w:tcW w:w="3661" w:type="dxa"/>
            <w:vAlign w:val="center"/>
          </w:tcPr>
          <w:p w14:paraId="110AD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说明</w:t>
            </w:r>
          </w:p>
        </w:tc>
      </w:tr>
      <w:tr w14:paraId="6203F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 w14:paraId="2C037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46" w:type="dxa"/>
            <w:vAlign w:val="center"/>
          </w:tcPr>
          <w:p w14:paraId="59913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剧本创作</w:t>
            </w:r>
          </w:p>
        </w:tc>
        <w:tc>
          <w:tcPr>
            <w:tcW w:w="1909" w:type="dxa"/>
            <w:vAlign w:val="center"/>
          </w:tcPr>
          <w:p w14:paraId="29F80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61" w:type="dxa"/>
            <w:vAlign w:val="center"/>
          </w:tcPr>
          <w:p w14:paraId="40599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聘请专业人士撰写脚本、现场拍摄指导，需具有一定社会认可度。</w:t>
            </w:r>
          </w:p>
        </w:tc>
      </w:tr>
      <w:tr w14:paraId="5D376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 w14:paraId="02C66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46" w:type="dxa"/>
            <w:vAlign w:val="center"/>
          </w:tcPr>
          <w:p w14:paraId="2B037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背景音乐创作剪辑</w:t>
            </w:r>
          </w:p>
        </w:tc>
        <w:tc>
          <w:tcPr>
            <w:tcW w:w="1909" w:type="dxa"/>
            <w:vAlign w:val="center"/>
          </w:tcPr>
          <w:p w14:paraId="4178F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661" w:type="dxa"/>
            <w:vAlign w:val="center"/>
          </w:tcPr>
          <w:p w14:paraId="11039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由专业音乐制作人员参与制作剪辑。</w:t>
            </w:r>
          </w:p>
        </w:tc>
      </w:tr>
      <w:tr w14:paraId="5CFF3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 w14:paraId="528CD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046" w:type="dxa"/>
            <w:vAlign w:val="center"/>
          </w:tcPr>
          <w:p w14:paraId="08EE6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脚本拟定</w:t>
            </w:r>
          </w:p>
        </w:tc>
        <w:tc>
          <w:tcPr>
            <w:tcW w:w="1909" w:type="dxa"/>
            <w:vAlign w:val="center"/>
          </w:tcPr>
          <w:p w14:paraId="115AA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661" w:type="dxa"/>
            <w:vAlign w:val="center"/>
          </w:tcPr>
          <w:p w14:paraId="06160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需配合剧本拟定，并选现场采点拍摄场景并确定。</w:t>
            </w:r>
          </w:p>
        </w:tc>
      </w:tr>
      <w:tr w14:paraId="4F58B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 w14:paraId="67479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046" w:type="dxa"/>
            <w:vAlign w:val="center"/>
          </w:tcPr>
          <w:p w14:paraId="3FC84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演员聘请</w:t>
            </w:r>
          </w:p>
        </w:tc>
        <w:tc>
          <w:tcPr>
            <w:tcW w:w="1909" w:type="dxa"/>
            <w:vAlign w:val="center"/>
          </w:tcPr>
          <w:p w14:paraId="3E5CE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61" w:type="dxa"/>
            <w:vAlign w:val="center"/>
          </w:tcPr>
          <w:p w14:paraId="16073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根据剧本需要聘请专业演员若干参与拍摄工作。</w:t>
            </w:r>
          </w:p>
        </w:tc>
      </w:tr>
      <w:tr w14:paraId="0C67D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 w14:paraId="03F56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046" w:type="dxa"/>
            <w:vAlign w:val="center"/>
          </w:tcPr>
          <w:p w14:paraId="45D12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拍摄</w:t>
            </w:r>
          </w:p>
        </w:tc>
        <w:tc>
          <w:tcPr>
            <w:tcW w:w="1909" w:type="dxa"/>
            <w:vAlign w:val="center"/>
          </w:tcPr>
          <w:p w14:paraId="5B3BD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61" w:type="dxa"/>
            <w:vAlign w:val="center"/>
          </w:tcPr>
          <w:p w14:paraId="5A1A5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根据选择的场景及脚本安排演员拍摄。</w:t>
            </w:r>
          </w:p>
        </w:tc>
      </w:tr>
      <w:tr w14:paraId="5BA5C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 w14:paraId="411B2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046" w:type="dxa"/>
            <w:vAlign w:val="center"/>
          </w:tcPr>
          <w:p w14:paraId="5A7BF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后期剪辑合成</w:t>
            </w:r>
          </w:p>
        </w:tc>
        <w:tc>
          <w:tcPr>
            <w:tcW w:w="1909" w:type="dxa"/>
            <w:vAlign w:val="center"/>
          </w:tcPr>
          <w:p w14:paraId="3CF22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61" w:type="dxa"/>
            <w:vAlign w:val="center"/>
          </w:tcPr>
          <w:p w14:paraId="1C83D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根据剧本要求及艺术需要剪辑适当的内容合成成片。</w:t>
            </w:r>
          </w:p>
        </w:tc>
      </w:tr>
      <w:tr w14:paraId="487EB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952" w:type="dxa"/>
            <w:gridSpan w:val="2"/>
            <w:vAlign w:val="center"/>
          </w:tcPr>
          <w:p w14:paraId="56AB8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5570" w:type="dxa"/>
            <w:gridSpan w:val="2"/>
            <w:vAlign w:val="center"/>
          </w:tcPr>
          <w:p w14:paraId="5D5DC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4B64F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</w:p>
    <w:p w14:paraId="5DA586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四、营业执照复印件</w:t>
      </w:r>
    </w:p>
    <w:p w14:paraId="13CD35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 w14:paraId="713450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五、法定代表人身份证正反面复印件</w:t>
      </w:r>
    </w:p>
    <w:p w14:paraId="2CA397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 w14:paraId="28E21B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六、具有履行合同所必需的设备有效证明和专业技术能力的资质证书</w:t>
      </w:r>
    </w:p>
    <w:p w14:paraId="6EF492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 w14:paraId="2D9289F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其他有助于增强拍摄效果的相关材料</w:t>
      </w:r>
    </w:p>
    <w:p w14:paraId="2A2ED31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default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bookmarkStart w:id="2" w:name="_GoBack"/>
      <w:bookmarkEnd w:id="2"/>
    </w:p>
    <w:p w14:paraId="747208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电子卖场资质证明</w:t>
      </w:r>
    </w:p>
    <w:p w14:paraId="27DEE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68502859"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D6081C"/>
    <w:multiLevelType w:val="singleLevel"/>
    <w:tmpl w:val="4AD6081C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wMGU0NDI3ODI0YWJkMGY4YWZjMzg3ZTliNjkyNWQifQ=="/>
  </w:docVars>
  <w:rsids>
    <w:rsidRoot w:val="471170CF"/>
    <w:rsid w:val="23E1334D"/>
    <w:rsid w:val="4711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778</Words>
  <Characters>779</Characters>
  <Lines>0</Lines>
  <Paragraphs>0</Paragraphs>
  <TotalTime>0</TotalTime>
  <ScaleCrop>false</ScaleCrop>
  <LinksUpToDate>false</LinksUpToDate>
  <CharactersWithSpaces>1193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2024-07-29T03:42:00Z</dcterms:created>
  <dc:creator>嗷呜酱</dc:creator>
  <cp:lastModifiedBy>嗷呜酱</cp:lastModifiedBy>
  <dcterms:modified xsi:type="dcterms:W3CDTF">2024-08-19T02:33:47Z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E056133E1B69488D8CC0604859406CDA_11</vt:lpwstr>
  </property>
</Properties>
</file>